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A47" w:rsidRPr="00AB7DA0" w:rsidRDefault="00AA6A47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96"/>
          <w:szCs w:val="96"/>
          <w:lang w:val="ru-RU"/>
        </w:rPr>
      </w:pPr>
    </w:p>
    <w:p w:rsidR="00CC44DE" w:rsidRPr="00AB7DA0" w:rsidRDefault="00CC44DE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hadow/>
          <w:spacing w:val="20"/>
          <w:sz w:val="100"/>
          <w:szCs w:val="100"/>
          <w:lang w:val="ru-RU"/>
        </w:rPr>
      </w:pPr>
      <w:r w:rsidRPr="00AB7DA0">
        <w:rPr>
          <w:rFonts w:ascii="Arial Black" w:hAnsi="Arial Black"/>
          <w:sz w:val="100"/>
          <w:szCs w:val="100"/>
          <w:lang w:val="ru-RU"/>
        </w:rPr>
        <w:t>«</w:t>
      </w:r>
      <w:r w:rsidR="00F230EF">
        <w:rPr>
          <w:rFonts w:ascii="Arial Black" w:hAnsi="Arial Black"/>
          <w:sz w:val="100"/>
          <w:szCs w:val="100"/>
          <w:lang w:val="ru-RU"/>
        </w:rPr>
        <w:t>МАРКЕР</w:t>
      </w:r>
      <w:r w:rsidR="00AB7DA0" w:rsidRPr="00AB7DA0">
        <w:rPr>
          <w:rFonts w:ascii="Arial Black" w:hAnsi="Arial Black"/>
          <w:sz w:val="100"/>
          <w:szCs w:val="100"/>
          <w:lang w:val="ru-RU"/>
        </w:rPr>
        <w:t>-</w:t>
      </w:r>
      <w:r w:rsidR="00F230EF">
        <w:rPr>
          <w:rFonts w:ascii="Arial Black" w:hAnsi="Arial Black"/>
          <w:sz w:val="100"/>
          <w:szCs w:val="100"/>
          <w:lang w:val="ru-RU"/>
        </w:rPr>
        <w:t>365</w:t>
      </w:r>
      <w:r w:rsidRPr="00AB7DA0">
        <w:rPr>
          <w:rFonts w:ascii="Arial Black" w:hAnsi="Arial Black"/>
          <w:sz w:val="100"/>
          <w:szCs w:val="100"/>
          <w:lang w:val="ru-RU"/>
        </w:rPr>
        <w:t xml:space="preserve">» </w:t>
      </w:r>
    </w:p>
    <w:p w:rsidR="00CC44DE" w:rsidRDefault="00CC44DE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1876" w:rsidRPr="00AB1876" w:rsidRDefault="00AB1876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CC44DE" w:rsidRPr="00C11401" w:rsidRDefault="00F230EF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1190081</wp:posOffset>
            </wp:positionH>
            <wp:positionV relativeFrom="paragraph">
              <wp:posOffset>44269</wp:posOffset>
            </wp:positionV>
            <wp:extent cx="4106545" cy="3593465"/>
            <wp:effectExtent l="57150" t="38100" r="46355" b="26035"/>
            <wp:wrapNone/>
            <wp:docPr id="4" name="Рисунок 4" descr="C:\Users\Михаил\AppData\Local\Microsoft\Windows\Temporary Internet Files\Content.Word\IMG_1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ихаил\AppData\Local\Microsoft\Windows\Temporary Internet Files\Content.Word\IMG_10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545" cy="35934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bg1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44DE" w:rsidRPr="00FD78CF" w:rsidRDefault="00CC44DE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100"/>
          <w:szCs w:val="100"/>
          <w:lang w:val="ru-RU"/>
        </w:rPr>
      </w:pPr>
    </w:p>
    <w:p w:rsidR="00CC44DE" w:rsidRDefault="00CC44DE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7DA0" w:rsidRDefault="00AB7DA0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7DA0" w:rsidRDefault="00AB7DA0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7DA0" w:rsidRDefault="00AB7DA0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7DA0" w:rsidRDefault="00AB7DA0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7DA0" w:rsidRDefault="00AB7DA0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7DA0" w:rsidRPr="00C11401" w:rsidRDefault="00AB7DA0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sz w:val="24"/>
          <w:szCs w:val="24"/>
          <w:lang w:val="ru-RU"/>
        </w:rPr>
      </w:pPr>
    </w:p>
    <w:p w:rsidR="00AB1876" w:rsidRDefault="00AB1876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Pr="00F230EF" w:rsidRDefault="00AB1876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96"/>
          <w:szCs w:val="96"/>
          <w:lang w:val="ru-RU"/>
        </w:rPr>
      </w:pPr>
    </w:p>
    <w:p w:rsidR="00CC44DE" w:rsidRDefault="00AB7DA0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52"/>
          <w:szCs w:val="52"/>
          <w:lang w:val="ru-RU"/>
        </w:rPr>
      </w:pPr>
      <w:r>
        <w:rPr>
          <w:rFonts w:ascii="Arial Black" w:hAnsi="Arial Black"/>
          <w:sz w:val="52"/>
          <w:szCs w:val="52"/>
          <w:lang w:val="ru-RU"/>
        </w:rPr>
        <w:t>МАРКЕР ДЛЯ ТВЁРДЫХ ПОВЕРХНОСТЕЙ</w:t>
      </w:r>
    </w:p>
    <w:p w:rsidR="00F230EF" w:rsidRDefault="00F230EF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36"/>
          <w:szCs w:val="36"/>
          <w:lang w:val="ru-RU"/>
        </w:rPr>
      </w:pPr>
    </w:p>
    <w:p w:rsidR="00F230EF" w:rsidRPr="00FD78CF" w:rsidRDefault="00F230EF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56"/>
          <w:szCs w:val="56"/>
          <w:lang w:val="ru-RU"/>
        </w:rPr>
      </w:pPr>
    </w:p>
    <w:p w:rsidR="00F230EF" w:rsidRDefault="00F230EF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36"/>
          <w:szCs w:val="36"/>
          <w:lang w:val="ru-RU"/>
        </w:rPr>
      </w:pPr>
    </w:p>
    <w:p w:rsidR="00CC44DE" w:rsidRDefault="00CC44DE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36"/>
          <w:szCs w:val="36"/>
          <w:lang w:val="ru-RU"/>
        </w:rPr>
      </w:pPr>
      <w:r w:rsidRPr="00BD37EE">
        <w:rPr>
          <w:rFonts w:ascii="Arial Black" w:hAnsi="Arial Black"/>
          <w:sz w:val="36"/>
          <w:szCs w:val="36"/>
          <w:lang w:val="ru-RU"/>
        </w:rPr>
        <w:t>РУКОВОДСТВО ПО ЭКСПЛУАТАЦИИ</w:t>
      </w:r>
    </w:p>
    <w:p w:rsidR="00AB7DA0" w:rsidRDefault="00CC44DE" w:rsidP="0003453B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8DB3E2" w:themeFill="text2" w:themeFillTint="66"/>
        <w:ind w:left="0" w:right="0"/>
        <w:rPr>
          <w:rFonts w:ascii="Arial Black" w:hAnsi="Arial Black"/>
          <w:sz w:val="36"/>
          <w:szCs w:val="36"/>
          <w:lang w:val="ru-RU"/>
        </w:rPr>
      </w:pPr>
      <w:r>
        <w:rPr>
          <w:rFonts w:ascii="Arial Black" w:hAnsi="Arial Black"/>
          <w:sz w:val="36"/>
          <w:szCs w:val="36"/>
          <w:lang w:val="ru-RU"/>
        </w:rPr>
        <w:t>ПАСПОРТ</w:t>
      </w:r>
    </w:p>
    <w:p w:rsidR="00AB1876" w:rsidRPr="00472313" w:rsidRDefault="00AB1876" w:rsidP="006471F1">
      <w:pPr>
        <w:tabs>
          <w:tab w:val="left" w:pos="426"/>
        </w:tabs>
        <w:ind w:left="426"/>
        <w:jc w:val="center"/>
        <w:rPr>
          <w:rFonts w:cs="Arial"/>
          <w:b/>
          <w:bCs/>
          <w:caps/>
          <w:kern w:val="32"/>
          <w:sz w:val="16"/>
          <w:szCs w:val="16"/>
          <w:lang w:val="ru-RU"/>
        </w:rPr>
      </w:pPr>
    </w:p>
    <w:p w:rsidR="00AB7DA0" w:rsidRDefault="00AB7DA0" w:rsidP="00AB7DA0">
      <w:pPr>
        <w:tabs>
          <w:tab w:val="left" w:pos="9639"/>
        </w:tabs>
        <w:spacing w:before="420"/>
        <w:jc w:val="center"/>
        <w:rPr>
          <w:rFonts w:cs="Arial"/>
          <w:b/>
          <w:bCs/>
          <w:sz w:val="36"/>
          <w:szCs w:val="36"/>
          <w:lang w:val="ru-RU"/>
        </w:rPr>
      </w:pPr>
      <w:r w:rsidRPr="00386A94">
        <w:rPr>
          <w:rFonts w:cs="Arial"/>
          <w:b/>
          <w:bCs/>
          <w:sz w:val="36"/>
          <w:szCs w:val="36"/>
          <w:lang w:val="ru-RU"/>
        </w:rPr>
        <w:t>НАЗНАЧЕНИЕ ИЗДЕЛИЯ</w:t>
      </w:r>
    </w:p>
    <w:p w:rsidR="00AB7DA0" w:rsidRPr="00386A94" w:rsidRDefault="00AB7DA0" w:rsidP="00AB7DA0">
      <w:pPr>
        <w:rPr>
          <w:lang w:val="ru-RU"/>
        </w:rPr>
      </w:pPr>
    </w:p>
    <w:p w:rsidR="00AB7DA0" w:rsidRDefault="00AB7DA0" w:rsidP="00472313">
      <w:pPr>
        <w:ind w:right="-1" w:firstLine="708"/>
        <w:rPr>
          <w:rFonts w:cs="Arial"/>
          <w:sz w:val="32"/>
          <w:szCs w:val="32"/>
          <w:lang w:val="ru-RU"/>
        </w:rPr>
      </w:pPr>
      <w:r w:rsidRPr="00386A94">
        <w:rPr>
          <w:rFonts w:cs="Arial"/>
          <w:b/>
          <w:sz w:val="32"/>
          <w:szCs w:val="32"/>
          <w:lang w:val="ru-RU"/>
        </w:rPr>
        <w:t>«</w:t>
      </w:r>
      <w:r w:rsidR="00F230EF">
        <w:rPr>
          <w:rFonts w:cs="Arial"/>
          <w:b/>
          <w:sz w:val="32"/>
          <w:szCs w:val="32"/>
          <w:lang w:val="ru-RU"/>
        </w:rPr>
        <w:t>МАРКЕР-365</w:t>
      </w:r>
      <w:r w:rsidRPr="00386A94">
        <w:rPr>
          <w:rFonts w:cs="Arial"/>
          <w:b/>
          <w:sz w:val="32"/>
          <w:szCs w:val="32"/>
          <w:lang w:val="ru-RU"/>
        </w:rPr>
        <w:t>»</w:t>
      </w:r>
      <w:r w:rsidRPr="00386A94">
        <w:rPr>
          <w:rFonts w:cs="Arial"/>
          <w:sz w:val="32"/>
          <w:szCs w:val="32"/>
          <w:lang w:val="ru-RU"/>
        </w:rPr>
        <w:t xml:space="preserve"> </w:t>
      </w:r>
      <w:proofErr w:type="gramStart"/>
      <w:r w:rsidRPr="00386A94">
        <w:rPr>
          <w:rFonts w:cs="Arial"/>
          <w:sz w:val="32"/>
          <w:szCs w:val="32"/>
          <w:lang w:val="ru-RU"/>
        </w:rPr>
        <w:t>предназначен</w:t>
      </w:r>
      <w:proofErr w:type="gramEnd"/>
      <w:r w:rsidRPr="00386A94">
        <w:rPr>
          <w:rFonts w:cs="Arial"/>
          <w:sz w:val="32"/>
          <w:szCs w:val="32"/>
          <w:lang w:val="ru-RU"/>
        </w:rPr>
        <w:t xml:space="preserve"> для пометки различных предметов с целью установления подлинности, выявления фактов подмены или несанкционированного вскрытия. </w:t>
      </w:r>
      <w:proofErr w:type="gramStart"/>
      <w:r w:rsidRPr="00386A94">
        <w:rPr>
          <w:rFonts w:cs="Arial"/>
          <w:sz w:val="32"/>
          <w:szCs w:val="32"/>
          <w:lang w:val="ru-RU"/>
        </w:rPr>
        <w:t>Изготовлен</w:t>
      </w:r>
      <w:proofErr w:type="gramEnd"/>
      <w:r w:rsidRPr="00386A94">
        <w:rPr>
          <w:rFonts w:cs="Arial"/>
          <w:sz w:val="32"/>
          <w:szCs w:val="32"/>
          <w:lang w:val="ru-RU"/>
        </w:rPr>
        <w:t xml:space="preserve"> в виде </w:t>
      </w:r>
      <w:r>
        <w:rPr>
          <w:rFonts w:cs="Arial"/>
          <w:sz w:val="32"/>
          <w:szCs w:val="32"/>
          <w:lang w:val="ru-RU"/>
        </w:rPr>
        <w:t>маркера</w:t>
      </w:r>
      <w:r w:rsidRPr="00386A94">
        <w:rPr>
          <w:rFonts w:cs="Arial"/>
          <w:sz w:val="32"/>
          <w:szCs w:val="32"/>
          <w:lang w:val="ru-RU"/>
        </w:rPr>
        <w:t xml:space="preserve"> с пористым пишущим стержнем, пропита</w:t>
      </w:r>
      <w:r>
        <w:rPr>
          <w:rFonts w:cs="Arial"/>
          <w:sz w:val="32"/>
          <w:szCs w:val="32"/>
          <w:lang w:val="ru-RU"/>
        </w:rPr>
        <w:t>н</w:t>
      </w:r>
      <w:r w:rsidRPr="00386A94">
        <w:rPr>
          <w:rFonts w:cs="Arial"/>
          <w:sz w:val="32"/>
          <w:szCs w:val="32"/>
          <w:lang w:val="ru-RU"/>
        </w:rPr>
        <w:t xml:space="preserve"> метящим веществом в органическом растворителе. </w:t>
      </w:r>
    </w:p>
    <w:p w:rsidR="00472313" w:rsidRDefault="00472313" w:rsidP="00AB7DA0">
      <w:pPr>
        <w:ind w:right="-1"/>
        <w:rPr>
          <w:rFonts w:cs="Arial"/>
          <w:sz w:val="32"/>
          <w:szCs w:val="32"/>
          <w:lang w:val="ru-RU"/>
        </w:rPr>
      </w:pPr>
    </w:p>
    <w:p w:rsidR="00AB7DA0" w:rsidRPr="00386A94" w:rsidRDefault="00AB7DA0" w:rsidP="00472313">
      <w:pPr>
        <w:ind w:right="-1" w:firstLine="708"/>
        <w:rPr>
          <w:rFonts w:cs="Arial"/>
          <w:sz w:val="32"/>
          <w:szCs w:val="32"/>
          <w:lang w:val="ru-RU"/>
        </w:rPr>
      </w:pPr>
      <w:r w:rsidRPr="00386A94">
        <w:rPr>
          <w:rFonts w:cs="Arial"/>
          <w:sz w:val="32"/>
          <w:szCs w:val="32"/>
          <w:lang w:val="ru-RU"/>
        </w:rPr>
        <w:t>Метка н</w:t>
      </w:r>
      <w:r>
        <w:rPr>
          <w:rFonts w:cs="Arial"/>
          <w:sz w:val="32"/>
          <w:szCs w:val="32"/>
          <w:lang w:val="ru-RU"/>
        </w:rPr>
        <w:t>анос</w:t>
      </w:r>
      <w:r w:rsidRPr="00386A94">
        <w:rPr>
          <w:rFonts w:cs="Arial"/>
          <w:sz w:val="32"/>
          <w:szCs w:val="32"/>
          <w:lang w:val="ru-RU"/>
        </w:rPr>
        <w:t xml:space="preserve">ится на чистую твердую поверхность. Материалы, пригодные для нанесения метки: искусственная и натуральная кожа, окрашенные металлы, изделия из пластмассы, дерево и т.п. </w:t>
      </w:r>
    </w:p>
    <w:p w:rsidR="00AB7DA0" w:rsidRPr="00386A94" w:rsidRDefault="00AB7DA0" w:rsidP="00AB7DA0">
      <w:pPr>
        <w:spacing w:after="120"/>
        <w:ind w:right="-1"/>
        <w:rPr>
          <w:rFonts w:cs="Arial"/>
          <w:iCs/>
          <w:sz w:val="32"/>
          <w:szCs w:val="32"/>
          <w:lang w:val="ru-RU"/>
        </w:rPr>
      </w:pPr>
      <w:r w:rsidRPr="00386A94">
        <w:rPr>
          <w:rFonts w:cs="Arial"/>
          <w:sz w:val="32"/>
          <w:szCs w:val="32"/>
          <w:lang w:val="ru-RU"/>
        </w:rPr>
        <w:t>После высыхания краска</w:t>
      </w:r>
      <w:r w:rsidRPr="00386A94">
        <w:rPr>
          <w:rFonts w:cs="Arial"/>
          <w:iCs/>
          <w:sz w:val="32"/>
          <w:szCs w:val="32"/>
          <w:lang w:val="ru-RU"/>
        </w:rPr>
        <w:t xml:space="preserve"> отличается повышенной стойкостью </w:t>
      </w:r>
    </w:p>
    <w:p w:rsidR="00AB7DA0" w:rsidRPr="00AB7DA0" w:rsidRDefault="00AB7DA0" w:rsidP="00472313">
      <w:pPr>
        <w:pStyle w:val="2"/>
        <w:spacing w:line="240" w:lineRule="auto"/>
        <w:ind w:firstLine="708"/>
        <w:rPr>
          <w:sz w:val="32"/>
          <w:szCs w:val="32"/>
          <w:lang w:val="ru-RU"/>
        </w:rPr>
      </w:pPr>
      <w:r w:rsidRPr="00AB7DA0">
        <w:rPr>
          <w:sz w:val="32"/>
          <w:szCs w:val="32"/>
          <w:lang w:val="ru-RU"/>
        </w:rPr>
        <w:t>Предназначен для эксплуатации в помещениях с температурой окружающего воздуха от  0</w:t>
      </w:r>
      <w:proofErr w:type="gramStart"/>
      <w:r w:rsidRPr="00AB7DA0">
        <w:rPr>
          <w:sz w:val="32"/>
          <w:szCs w:val="32"/>
          <w:lang w:val="ru-RU"/>
        </w:rPr>
        <w:t>°С</w:t>
      </w:r>
      <w:proofErr w:type="gramEnd"/>
      <w:r w:rsidRPr="00AB7DA0">
        <w:rPr>
          <w:sz w:val="32"/>
          <w:szCs w:val="32"/>
          <w:lang w:val="ru-RU"/>
        </w:rPr>
        <w:t xml:space="preserve"> до +45 °С.</w:t>
      </w:r>
    </w:p>
    <w:p w:rsidR="00AB7DA0" w:rsidRPr="00AB7DA0" w:rsidRDefault="00AB7DA0" w:rsidP="00AB7DA0">
      <w:pPr>
        <w:pStyle w:val="2"/>
        <w:spacing w:line="240" w:lineRule="auto"/>
        <w:rPr>
          <w:sz w:val="32"/>
          <w:szCs w:val="32"/>
          <w:lang w:val="ru-RU"/>
        </w:rPr>
      </w:pPr>
    </w:p>
    <w:p w:rsidR="00AB7DA0" w:rsidRPr="00AB7DA0" w:rsidRDefault="00AB7DA0" w:rsidP="00AB7DA0">
      <w:pPr>
        <w:pStyle w:val="2"/>
        <w:spacing w:line="240" w:lineRule="auto"/>
        <w:rPr>
          <w:sz w:val="32"/>
          <w:szCs w:val="32"/>
          <w:lang w:val="ru-RU"/>
        </w:rPr>
      </w:pPr>
    </w:p>
    <w:p w:rsidR="00AB7DA0" w:rsidRDefault="00AB7DA0" w:rsidP="00AB7DA0">
      <w:pPr>
        <w:pStyle w:val="4"/>
        <w:jc w:val="center"/>
        <w:rPr>
          <w:rFonts w:ascii="Arial" w:hAnsi="Arial" w:cs="Arial"/>
          <w:caps/>
          <w:sz w:val="36"/>
          <w:szCs w:val="36"/>
          <w:lang w:val="ru-RU"/>
        </w:rPr>
      </w:pPr>
      <w:r w:rsidRPr="00386A94">
        <w:rPr>
          <w:rFonts w:ascii="Arial" w:hAnsi="Arial" w:cs="Arial"/>
          <w:caps/>
          <w:sz w:val="36"/>
          <w:szCs w:val="36"/>
          <w:lang w:val="ru-RU"/>
        </w:rPr>
        <w:t>Порядок использования</w:t>
      </w:r>
    </w:p>
    <w:p w:rsidR="00AB7DA0" w:rsidRPr="00386A94" w:rsidRDefault="00AB7DA0" w:rsidP="00AB7DA0">
      <w:pPr>
        <w:rPr>
          <w:lang w:val="ru-RU"/>
        </w:rPr>
      </w:pPr>
    </w:p>
    <w:p w:rsidR="00AB7DA0" w:rsidRPr="00386A94" w:rsidRDefault="00AB7DA0" w:rsidP="00472313">
      <w:pPr>
        <w:ind w:right="-1" w:firstLine="708"/>
        <w:rPr>
          <w:rFonts w:cs="Arial"/>
          <w:sz w:val="32"/>
          <w:szCs w:val="32"/>
          <w:lang w:val="ru-RU"/>
        </w:rPr>
      </w:pPr>
      <w:r w:rsidRPr="00386A94">
        <w:rPr>
          <w:rFonts w:cs="Arial"/>
          <w:sz w:val="32"/>
          <w:szCs w:val="32"/>
          <w:lang w:val="ru-RU"/>
        </w:rPr>
        <w:t>Нанесите необходимую метку на защищаемый предмет. Дайте краске высохнуть.</w:t>
      </w:r>
    </w:p>
    <w:p w:rsidR="00AB7DA0" w:rsidRPr="00386A94" w:rsidRDefault="00AB7DA0" w:rsidP="00472313">
      <w:pPr>
        <w:ind w:right="-1" w:firstLine="708"/>
        <w:rPr>
          <w:rFonts w:cs="Arial"/>
          <w:sz w:val="32"/>
          <w:szCs w:val="32"/>
          <w:lang w:val="ru-RU"/>
        </w:rPr>
      </w:pPr>
      <w:r w:rsidRPr="00386A94">
        <w:rPr>
          <w:rFonts w:cs="Arial"/>
          <w:sz w:val="32"/>
          <w:szCs w:val="32"/>
          <w:lang w:val="ru-RU"/>
        </w:rPr>
        <w:t xml:space="preserve">О подлинности предмета судят по характерному ярко-синему </w:t>
      </w:r>
      <w:r>
        <w:rPr>
          <w:rFonts w:cs="Arial"/>
          <w:sz w:val="32"/>
          <w:szCs w:val="32"/>
          <w:lang w:val="ru-RU"/>
        </w:rPr>
        <w:t xml:space="preserve">или красному </w:t>
      </w:r>
      <w:r w:rsidRPr="00386A94">
        <w:rPr>
          <w:rFonts w:cs="Arial"/>
          <w:sz w:val="32"/>
          <w:szCs w:val="32"/>
          <w:lang w:val="ru-RU"/>
        </w:rPr>
        <w:t>свечению, возникающему (после полного высыхания краски) при освещении ультрафиолетовым фонарем с длиной волны 365 нм.</w:t>
      </w:r>
    </w:p>
    <w:p w:rsidR="00AB7DA0" w:rsidRDefault="00AB7DA0" w:rsidP="00AB7DA0">
      <w:pPr>
        <w:ind w:right="535"/>
        <w:rPr>
          <w:rFonts w:cs="Arial"/>
          <w:bCs/>
          <w:i/>
          <w:sz w:val="32"/>
          <w:szCs w:val="32"/>
          <w:u w:val="single"/>
          <w:lang w:val="ru-RU"/>
        </w:rPr>
      </w:pPr>
    </w:p>
    <w:p w:rsidR="00AB7DA0" w:rsidRPr="00386A94" w:rsidRDefault="00AB7DA0" w:rsidP="00AB7DA0">
      <w:pPr>
        <w:ind w:right="535"/>
        <w:rPr>
          <w:rFonts w:cs="Arial"/>
          <w:bCs/>
          <w:i/>
          <w:sz w:val="32"/>
          <w:szCs w:val="32"/>
          <w:u w:val="single"/>
          <w:lang w:val="ru-RU"/>
        </w:rPr>
      </w:pPr>
    </w:p>
    <w:p w:rsidR="00AB7DA0" w:rsidRPr="00386A94" w:rsidRDefault="00AB7DA0" w:rsidP="00AB7DA0">
      <w:pPr>
        <w:ind w:right="535"/>
        <w:rPr>
          <w:rFonts w:cs="Arial"/>
          <w:b/>
          <w:bCs/>
          <w:i/>
          <w:sz w:val="32"/>
          <w:szCs w:val="32"/>
          <w:u w:val="single"/>
          <w:lang w:val="ru-RU"/>
        </w:rPr>
      </w:pPr>
      <w:r w:rsidRPr="00386A94">
        <w:rPr>
          <w:rFonts w:cs="Arial"/>
          <w:b/>
          <w:bCs/>
          <w:i/>
          <w:sz w:val="32"/>
          <w:szCs w:val="32"/>
          <w:u w:val="single"/>
          <w:lang w:val="ru-RU"/>
        </w:rPr>
        <w:t>Примечание:</w:t>
      </w:r>
    </w:p>
    <w:p w:rsidR="00AB7DA0" w:rsidRPr="00386A94" w:rsidRDefault="00AB7DA0" w:rsidP="00AB7DA0">
      <w:pPr>
        <w:numPr>
          <w:ilvl w:val="0"/>
          <w:numId w:val="2"/>
        </w:numPr>
        <w:spacing w:after="120"/>
        <w:ind w:right="-1"/>
        <w:rPr>
          <w:rFonts w:cs="Arial"/>
          <w:i/>
          <w:iCs/>
          <w:sz w:val="32"/>
          <w:szCs w:val="32"/>
          <w:lang w:val="ru-RU"/>
        </w:rPr>
      </w:pPr>
      <w:r w:rsidRPr="00386A94">
        <w:rPr>
          <w:rFonts w:cs="Arial"/>
          <w:i/>
          <w:sz w:val="32"/>
          <w:szCs w:val="32"/>
          <w:lang w:val="ru-RU"/>
        </w:rPr>
        <w:t>Во избежание высыхания, тщательно закрывайте пиш</w:t>
      </w:r>
      <w:r>
        <w:rPr>
          <w:rFonts w:cs="Arial"/>
          <w:i/>
          <w:sz w:val="32"/>
          <w:szCs w:val="32"/>
          <w:lang w:val="ru-RU"/>
        </w:rPr>
        <w:t>у</w:t>
      </w:r>
      <w:r w:rsidRPr="00386A94">
        <w:rPr>
          <w:rFonts w:cs="Arial"/>
          <w:i/>
          <w:sz w:val="32"/>
          <w:szCs w:val="32"/>
          <w:lang w:val="ru-RU"/>
        </w:rPr>
        <w:t xml:space="preserve">щий стержень защитным  колпачком. </w:t>
      </w:r>
    </w:p>
    <w:p w:rsidR="006471F1" w:rsidRDefault="006471F1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6471F1" w:rsidRDefault="006471F1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6471F1" w:rsidRDefault="006471F1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B1876" w:rsidRDefault="00AB1876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B1876" w:rsidRDefault="00AB1876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F230EF" w:rsidRDefault="00F230EF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F230EF" w:rsidRDefault="00F230EF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F230EF" w:rsidRDefault="00F230EF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F230EF" w:rsidRDefault="00F230EF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F230EF" w:rsidRDefault="00F230EF" w:rsidP="005C1485">
      <w:pPr>
        <w:tabs>
          <w:tab w:val="left" w:pos="9356"/>
        </w:tabs>
        <w:rPr>
          <w:rFonts w:cs="Arial"/>
          <w:b/>
          <w:bCs/>
          <w:sz w:val="28"/>
          <w:szCs w:val="28"/>
          <w:lang w:val="ru-RU"/>
        </w:rPr>
      </w:pPr>
    </w:p>
    <w:p w:rsidR="00AA6A47" w:rsidRDefault="00AA6A47" w:rsidP="006471F1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A6A47" w:rsidRDefault="00AA6A47" w:rsidP="006471F1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F230EF" w:rsidRDefault="00F230EF" w:rsidP="006471F1">
      <w:pPr>
        <w:tabs>
          <w:tab w:val="left" w:pos="9356"/>
        </w:tabs>
        <w:jc w:val="center"/>
        <w:rPr>
          <w:rFonts w:cs="Arial"/>
          <w:b/>
          <w:bCs/>
          <w:sz w:val="36"/>
          <w:szCs w:val="36"/>
          <w:lang w:val="ru-RU"/>
        </w:rPr>
      </w:pPr>
    </w:p>
    <w:p w:rsidR="005C1485" w:rsidRPr="00AB7DA0" w:rsidRDefault="005C1485" w:rsidP="006471F1">
      <w:pPr>
        <w:tabs>
          <w:tab w:val="left" w:pos="9356"/>
        </w:tabs>
        <w:jc w:val="center"/>
        <w:rPr>
          <w:rFonts w:cs="Arial"/>
          <w:sz w:val="36"/>
          <w:szCs w:val="36"/>
          <w:lang w:val="ru-RU"/>
        </w:rPr>
      </w:pPr>
      <w:r w:rsidRPr="00AB7DA0">
        <w:rPr>
          <w:rFonts w:cs="Arial"/>
          <w:b/>
          <w:bCs/>
          <w:sz w:val="36"/>
          <w:szCs w:val="36"/>
          <w:lang w:val="ru-RU"/>
        </w:rPr>
        <w:t>ТРАНСПОРТИРОВКА И ХРАНЕНИЕ</w:t>
      </w:r>
    </w:p>
    <w:p w:rsidR="00AA6A47" w:rsidRPr="008652F2" w:rsidRDefault="00AA6A47" w:rsidP="005C1485">
      <w:pPr>
        <w:tabs>
          <w:tab w:val="left" w:pos="9356"/>
        </w:tabs>
        <w:rPr>
          <w:rFonts w:cs="Arial"/>
          <w:sz w:val="16"/>
          <w:szCs w:val="16"/>
          <w:lang w:val="ru-RU"/>
        </w:rPr>
      </w:pPr>
    </w:p>
    <w:p w:rsidR="00C84B12" w:rsidRDefault="005C1485" w:rsidP="005C1485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 xml:space="preserve">Упакованные изделия могут перевозиться любым транспортом при условии предохранения изделия от попадания влаги. Условия транспортировки должны соответствовать требованиям группы 1 ГОСТ 15150. </w:t>
      </w:r>
    </w:p>
    <w:p w:rsidR="00AB7DA0" w:rsidRPr="00472313" w:rsidRDefault="005C1485" w:rsidP="005C1485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bookmarkStart w:id="0" w:name="_GoBack"/>
      <w:bookmarkEnd w:id="0"/>
      <w:r w:rsidRPr="00472313">
        <w:rPr>
          <w:rFonts w:cs="Arial"/>
          <w:sz w:val="32"/>
          <w:szCs w:val="32"/>
          <w:lang w:val="ru-RU"/>
        </w:rPr>
        <w:t>Перевозка изделий воздушным транспортом допускается</w:t>
      </w:r>
      <w:r w:rsidR="00AB7DA0" w:rsidRPr="00472313">
        <w:rPr>
          <w:rFonts w:cs="Arial"/>
          <w:sz w:val="32"/>
          <w:szCs w:val="32"/>
          <w:lang w:val="ru-RU"/>
        </w:rPr>
        <w:t>.</w:t>
      </w:r>
    </w:p>
    <w:p w:rsidR="005C1485" w:rsidRPr="00472313" w:rsidRDefault="005C1485" w:rsidP="005C1485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>Упакованные изделия должны храниться в сухих закрытых помещениях при температуре не выше 45</w:t>
      </w:r>
      <w:r w:rsidRPr="00472313">
        <w:rPr>
          <w:rFonts w:cs="Arial"/>
          <w:sz w:val="32"/>
          <w:szCs w:val="32"/>
          <w:vertAlign w:val="superscript"/>
          <w:lang w:val="ru-RU"/>
        </w:rPr>
        <w:t>0</w:t>
      </w:r>
      <w:proofErr w:type="gramStart"/>
      <w:r w:rsidRPr="00472313">
        <w:rPr>
          <w:rFonts w:cs="Arial"/>
          <w:sz w:val="32"/>
          <w:szCs w:val="32"/>
          <w:vertAlign w:val="superscript"/>
          <w:lang w:val="ru-RU"/>
        </w:rPr>
        <w:t xml:space="preserve"> </w:t>
      </w:r>
      <w:r w:rsidRPr="00472313">
        <w:rPr>
          <w:rFonts w:cs="Arial"/>
          <w:sz w:val="32"/>
          <w:szCs w:val="32"/>
          <w:lang w:val="ru-RU"/>
        </w:rPr>
        <w:t>С</w:t>
      </w:r>
      <w:proofErr w:type="gramEnd"/>
      <w:r w:rsidRPr="00472313">
        <w:rPr>
          <w:rFonts w:cs="Arial"/>
          <w:sz w:val="32"/>
          <w:szCs w:val="32"/>
          <w:lang w:val="ru-RU"/>
        </w:rPr>
        <w:t xml:space="preserve"> и не ниже минус 10</w:t>
      </w:r>
      <w:r w:rsidRPr="00472313">
        <w:rPr>
          <w:rFonts w:cs="Arial"/>
          <w:sz w:val="32"/>
          <w:szCs w:val="32"/>
          <w:vertAlign w:val="superscript"/>
          <w:lang w:val="ru-RU"/>
        </w:rPr>
        <w:t>0</w:t>
      </w:r>
      <w:r w:rsidRPr="00472313">
        <w:rPr>
          <w:rFonts w:cs="Arial"/>
          <w:sz w:val="32"/>
          <w:szCs w:val="32"/>
          <w:lang w:val="ru-RU"/>
        </w:rPr>
        <w:t xml:space="preserve"> С и относительной влажности не выше 85%</w:t>
      </w:r>
      <w:r w:rsidR="00AB7DA0" w:rsidRPr="00472313">
        <w:rPr>
          <w:rFonts w:cs="Arial"/>
          <w:sz w:val="32"/>
          <w:szCs w:val="32"/>
          <w:lang w:val="ru-RU"/>
        </w:rPr>
        <w:t>.</w:t>
      </w:r>
    </w:p>
    <w:p w:rsidR="005C1485" w:rsidRPr="00472313" w:rsidRDefault="005C1485" w:rsidP="005C1485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>Запрещается бросать или кантовать упаковки с изделием.</w:t>
      </w:r>
    </w:p>
    <w:p w:rsidR="005C1485" w:rsidRPr="008652F2" w:rsidRDefault="005C1485" w:rsidP="00BE47F0">
      <w:pPr>
        <w:tabs>
          <w:tab w:val="left" w:pos="9356"/>
        </w:tabs>
        <w:rPr>
          <w:rFonts w:cs="Arial"/>
          <w:b/>
          <w:bCs/>
          <w:sz w:val="22"/>
          <w:szCs w:val="22"/>
          <w:lang w:val="ru-RU"/>
        </w:rPr>
      </w:pPr>
    </w:p>
    <w:p w:rsidR="00BE47F0" w:rsidRDefault="00BE47F0" w:rsidP="006471F1">
      <w:pPr>
        <w:tabs>
          <w:tab w:val="left" w:pos="9356"/>
        </w:tabs>
        <w:jc w:val="center"/>
        <w:rPr>
          <w:rFonts w:cs="Arial"/>
          <w:b/>
          <w:bCs/>
          <w:sz w:val="36"/>
          <w:szCs w:val="36"/>
          <w:lang w:val="ru-RU"/>
        </w:rPr>
      </w:pPr>
      <w:r w:rsidRPr="00AB7DA0">
        <w:rPr>
          <w:rFonts w:cs="Arial"/>
          <w:b/>
          <w:bCs/>
          <w:sz w:val="36"/>
          <w:szCs w:val="36"/>
          <w:lang w:val="ru-RU"/>
        </w:rPr>
        <w:t>ГАРАНТИЙНЫЕ ОБЯЗАТЕЛЬСТВА</w:t>
      </w:r>
    </w:p>
    <w:p w:rsidR="008652F2" w:rsidRPr="00AB7DA0" w:rsidRDefault="008652F2" w:rsidP="006471F1">
      <w:pPr>
        <w:tabs>
          <w:tab w:val="left" w:pos="9356"/>
        </w:tabs>
        <w:jc w:val="center"/>
        <w:rPr>
          <w:rFonts w:cs="Arial"/>
          <w:sz w:val="36"/>
          <w:szCs w:val="36"/>
          <w:lang w:val="ru-RU"/>
        </w:rPr>
      </w:pP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>Изготовитель гарантирует соответствие изделия требованиям технических условий при соблюдении потребителем условий эксплуатации, транспортирования и хранения.</w:t>
      </w: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 xml:space="preserve">Срок гарантии на изделие – </w:t>
      </w:r>
      <w:r w:rsidR="00472313">
        <w:rPr>
          <w:rFonts w:cs="Arial"/>
          <w:sz w:val="32"/>
          <w:szCs w:val="32"/>
          <w:lang w:val="ru-RU"/>
        </w:rPr>
        <w:t>18</w:t>
      </w:r>
      <w:r w:rsidRPr="00472313">
        <w:rPr>
          <w:rFonts w:cs="Arial"/>
          <w:sz w:val="32"/>
          <w:szCs w:val="32"/>
          <w:lang w:val="ru-RU"/>
        </w:rPr>
        <w:t xml:space="preserve"> месяц</w:t>
      </w:r>
      <w:r w:rsidR="00472313">
        <w:rPr>
          <w:rFonts w:cs="Arial"/>
          <w:sz w:val="32"/>
          <w:szCs w:val="32"/>
          <w:lang w:val="ru-RU"/>
        </w:rPr>
        <w:t>ев</w:t>
      </w:r>
      <w:r w:rsidRPr="00472313">
        <w:rPr>
          <w:rFonts w:cs="Arial"/>
          <w:sz w:val="32"/>
          <w:szCs w:val="32"/>
          <w:lang w:val="ru-RU"/>
        </w:rPr>
        <w:t xml:space="preserve"> со дня изготовления.</w:t>
      </w: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 xml:space="preserve">Изделие одноразовое и </w:t>
      </w:r>
      <w:r w:rsidR="00AB7DA0" w:rsidRPr="00472313">
        <w:rPr>
          <w:rFonts w:cs="Arial"/>
          <w:sz w:val="32"/>
          <w:szCs w:val="32"/>
          <w:lang w:val="ru-RU"/>
        </w:rPr>
        <w:t>заправке</w:t>
      </w:r>
      <w:r w:rsidRPr="00472313">
        <w:rPr>
          <w:rFonts w:cs="Arial"/>
          <w:sz w:val="32"/>
          <w:szCs w:val="32"/>
          <w:lang w:val="ru-RU"/>
        </w:rPr>
        <w:t xml:space="preserve"> не подлежит. </w:t>
      </w:r>
    </w:p>
    <w:p w:rsidR="00BE47F0" w:rsidRPr="00AA6A47" w:rsidRDefault="00BE47F0" w:rsidP="00BE47F0">
      <w:pPr>
        <w:tabs>
          <w:tab w:val="left" w:pos="9356"/>
        </w:tabs>
        <w:rPr>
          <w:rFonts w:cs="Arial"/>
          <w:sz w:val="16"/>
          <w:szCs w:val="16"/>
          <w:lang w:val="ru-RU"/>
        </w:rPr>
      </w:pPr>
    </w:p>
    <w:p w:rsidR="00472313" w:rsidRDefault="00BE47F0" w:rsidP="00472313">
      <w:pPr>
        <w:tabs>
          <w:tab w:val="left" w:pos="9356"/>
        </w:tabs>
        <w:jc w:val="center"/>
        <w:rPr>
          <w:rFonts w:cs="Arial"/>
          <w:b/>
          <w:bCs/>
          <w:sz w:val="36"/>
          <w:szCs w:val="36"/>
          <w:lang w:val="ru-RU"/>
        </w:rPr>
      </w:pPr>
      <w:r w:rsidRPr="00AB7DA0">
        <w:rPr>
          <w:rFonts w:cs="Arial"/>
          <w:b/>
          <w:bCs/>
          <w:sz w:val="36"/>
          <w:szCs w:val="36"/>
          <w:lang w:val="ru-RU"/>
        </w:rPr>
        <w:t>СВИДЕТЕЛЬСТВО О ПРИЕМКЕ</w:t>
      </w:r>
    </w:p>
    <w:p w:rsidR="008652F2" w:rsidRDefault="008652F2" w:rsidP="00472313">
      <w:pPr>
        <w:tabs>
          <w:tab w:val="left" w:pos="9356"/>
        </w:tabs>
        <w:jc w:val="center"/>
        <w:rPr>
          <w:rFonts w:cs="Arial"/>
          <w:b/>
          <w:bCs/>
          <w:sz w:val="36"/>
          <w:szCs w:val="36"/>
          <w:lang w:val="ru-RU"/>
        </w:rPr>
      </w:pPr>
    </w:p>
    <w:p w:rsidR="00BE47F0" w:rsidRPr="00472313" w:rsidRDefault="00BE47F0" w:rsidP="00472313">
      <w:pPr>
        <w:tabs>
          <w:tab w:val="left" w:pos="9356"/>
        </w:tabs>
        <w:rPr>
          <w:rFonts w:cs="Arial"/>
          <w:b/>
          <w:bCs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>Изделие «</w:t>
      </w:r>
      <w:r w:rsidR="00F230EF">
        <w:rPr>
          <w:rFonts w:cs="Arial"/>
          <w:sz w:val="32"/>
          <w:szCs w:val="32"/>
          <w:lang w:val="ru-RU"/>
        </w:rPr>
        <w:t>МАРКЕР-365</w:t>
      </w:r>
      <w:r w:rsidRPr="00472313">
        <w:rPr>
          <w:rFonts w:cs="Arial"/>
          <w:sz w:val="32"/>
          <w:szCs w:val="32"/>
          <w:lang w:val="ru-RU"/>
        </w:rPr>
        <w:t>» изготовлено и принято в соответствии с обязательными требованиями государственных стандартов, действующей технической документацией и признано годным для эксплуатации.</w:t>
      </w:r>
    </w:p>
    <w:p w:rsidR="00AA6A47" w:rsidRPr="00472313" w:rsidRDefault="00AA6A47" w:rsidP="00AA6A47">
      <w:pPr>
        <w:rPr>
          <w:sz w:val="32"/>
          <w:szCs w:val="32"/>
          <w:lang w:val="ru-RU"/>
        </w:rPr>
      </w:pPr>
    </w:p>
    <w:p w:rsidR="00AA6A47" w:rsidRPr="00472313" w:rsidRDefault="00AA6A47" w:rsidP="00AA6A47">
      <w:pPr>
        <w:ind w:right="-296"/>
        <w:rPr>
          <w:sz w:val="32"/>
          <w:szCs w:val="32"/>
          <w:lang w:val="ru-RU"/>
        </w:rPr>
      </w:pPr>
      <w:r w:rsidRPr="00472313">
        <w:rPr>
          <w:sz w:val="32"/>
          <w:szCs w:val="32"/>
          <w:lang w:val="ru-RU"/>
        </w:rPr>
        <w:t>Представитель ОТК___________________________</w:t>
      </w:r>
    </w:p>
    <w:p w:rsidR="00AA6A47" w:rsidRPr="00472313" w:rsidRDefault="00AA6A47" w:rsidP="00AA6A47">
      <w:pPr>
        <w:ind w:right="-296"/>
        <w:rPr>
          <w:sz w:val="32"/>
          <w:szCs w:val="32"/>
          <w:lang w:val="ru-RU"/>
        </w:rPr>
      </w:pPr>
    </w:p>
    <w:p w:rsidR="00AA6A47" w:rsidRPr="00472313" w:rsidRDefault="00AA6A47" w:rsidP="00AA6A47">
      <w:pPr>
        <w:ind w:right="-296"/>
        <w:rPr>
          <w:sz w:val="32"/>
          <w:szCs w:val="32"/>
          <w:lang w:val="ru-RU"/>
        </w:rPr>
      </w:pPr>
      <w:r w:rsidRPr="00472313">
        <w:rPr>
          <w:sz w:val="32"/>
          <w:szCs w:val="32"/>
          <w:lang w:val="ru-RU"/>
        </w:rPr>
        <w:t>«___» ___________________20____г.</w:t>
      </w:r>
    </w:p>
    <w:p w:rsidR="00AA6A47" w:rsidRPr="00472313" w:rsidRDefault="00AA6A47" w:rsidP="00AA6A47">
      <w:pPr>
        <w:ind w:right="-296"/>
        <w:rPr>
          <w:sz w:val="32"/>
          <w:szCs w:val="32"/>
          <w:lang w:val="ru-RU"/>
        </w:rPr>
      </w:pPr>
    </w:p>
    <w:p w:rsidR="00AA6A47" w:rsidRPr="00472313" w:rsidRDefault="00AA6A47" w:rsidP="00AA6A47">
      <w:pPr>
        <w:ind w:right="-296"/>
        <w:rPr>
          <w:sz w:val="32"/>
          <w:szCs w:val="32"/>
          <w:lang w:val="ru-RU"/>
        </w:rPr>
      </w:pPr>
      <w:r w:rsidRPr="00472313">
        <w:rPr>
          <w:sz w:val="32"/>
          <w:szCs w:val="32"/>
          <w:lang w:val="ru-RU"/>
        </w:rPr>
        <w:t xml:space="preserve">                               М.П.</w:t>
      </w: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</w:p>
    <w:p w:rsidR="00AB7DA0" w:rsidRPr="00472313" w:rsidRDefault="00AB7DA0" w:rsidP="00BE47F0">
      <w:pPr>
        <w:tabs>
          <w:tab w:val="left" w:pos="9356"/>
        </w:tabs>
        <w:rPr>
          <w:rFonts w:cs="Arial"/>
          <w:sz w:val="16"/>
          <w:szCs w:val="16"/>
          <w:lang w:val="ru-RU"/>
        </w:rPr>
      </w:pPr>
    </w:p>
    <w:p w:rsidR="00AB7DA0" w:rsidRPr="00472313" w:rsidRDefault="00AB7DA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>Дата продажи   «____» ________________ 20____г.</w:t>
      </w: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>Представитель фирмы-продавца __________________________</w:t>
      </w:r>
    </w:p>
    <w:p w:rsidR="00BE47F0" w:rsidRPr="00472313" w:rsidRDefault="00BE47F0" w:rsidP="00BE47F0">
      <w:pPr>
        <w:tabs>
          <w:tab w:val="left" w:pos="9356"/>
        </w:tabs>
        <w:rPr>
          <w:rFonts w:cs="Arial"/>
          <w:sz w:val="22"/>
          <w:szCs w:val="22"/>
          <w:lang w:val="ru-RU"/>
        </w:rPr>
      </w:pP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lang w:val="ru-RU"/>
        </w:rPr>
      </w:pPr>
      <w:r w:rsidRPr="00472313">
        <w:rPr>
          <w:rFonts w:cs="Arial"/>
          <w:sz w:val="32"/>
          <w:szCs w:val="32"/>
          <w:lang w:val="ru-RU"/>
        </w:rPr>
        <w:t xml:space="preserve">                                                         М.П.</w:t>
      </w:r>
    </w:p>
    <w:p w:rsidR="00BE47F0" w:rsidRPr="00472313" w:rsidRDefault="00BE47F0" w:rsidP="00BE47F0">
      <w:pPr>
        <w:tabs>
          <w:tab w:val="left" w:pos="9356"/>
        </w:tabs>
        <w:rPr>
          <w:rFonts w:cs="Arial"/>
          <w:sz w:val="32"/>
          <w:szCs w:val="32"/>
          <w:vertAlign w:val="superscript"/>
          <w:lang w:val="ru-RU"/>
        </w:rPr>
      </w:pPr>
    </w:p>
    <w:p w:rsidR="00BE47F0" w:rsidRDefault="00BE47F0" w:rsidP="00BE47F0">
      <w:pPr>
        <w:jc w:val="center"/>
        <w:rPr>
          <w:lang w:val="ru-RU"/>
        </w:rPr>
      </w:pPr>
    </w:p>
    <w:p w:rsidR="00472313" w:rsidRPr="00E5439B" w:rsidRDefault="00472313" w:rsidP="00472313">
      <w:pPr>
        <w:tabs>
          <w:tab w:val="left" w:pos="9356"/>
        </w:tabs>
        <w:jc w:val="center"/>
        <w:rPr>
          <w:rFonts w:cs="Arial"/>
          <w:b/>
          <w:sz w:val="36"/>
          <w:szCs w:val="36"/>
          <w:lang w:val="ru-RU"/>
        </w:rPr>
      </w:pPr>
      <w:r>
        <w:rPr>
          <w:rFonts w:cs="Arial"/>
          <w:b/>
          <w:sz w:val="36"/>
          <w:szCs w:val="36"/>
          <w:lang w:val="ru-RU"/>
        </w:rPr>
        <w:t>О</w:t>
      </w:r>
      <w:r w:rsidRPr="00E5439B">
        <w:rPr>
          <w:rFonts w:cs="Arial"/>
          <w:b/>
          <w:sz w:val="36"/>
          <w:szCs w:val="36"/>
          <w:lang w:val="ru-RU"/>
        </w:rPr>
        <w:t>браз</w:t>
      </w:r>
      <w:r>
        <w:rPr>
          <w:rFonts w:cs="Arial"/>
          <w:b/>
          <w:sz w:val="36"/>
          <w:szCs w:val="36"/>
          <w:lang w:val="ru-RU"/>
        </w:rPr>
        <w:t>ец</w:t>
      </w:r>
      <w:r w:rsidRPr="00E5439B">
        <w:rPr>
          <w:rFonts w:cs="Arial"/>
          <w:b/>
          <w:sz w:val="36"/>
          <w:szCs w:val="36"/>
          <w:lang w:val="ru-RU"/>
        </w:rPr>
        <w:t xml:space="preserve"> свечения </w:t>
      </w:r>
      <w:r>
        <w:rPr>
          <w:rFonts w:cs="Arial"/>
          <w:b/>
          <w:sz w:val="36"/>
          <w:szCs w:val="36"/>
          <w:lang w:val="ru-RU"/>
        </w:rPr>
        <w:t>«</w:t>
      </w:r>
      <w:r w:rsidR="00F230EF">
        <w:rPr>
          <w:rFonts w:cs="Arial"/>
          <w:b/>
          <w:sz w:val="36"/>
          <w:szCs w:val="36"/>
          <w:lang w:val="ru-RU"/>
        </w:rPr>
        <w:t>МАРКЕРА-365</w:t>
      </w:r>
      <w:r>
        <w:rPr>
          <w:rFonts w:cs="Arial"/>
          <w:b/>
          <w:sz w:val="36"/>
          <w:szCs w:val="36"/>
          <w:lang w:val="ru-RU"/>
        </w:rPr>
        <w:t>»</w:t>
      </w:r>
    </w:p>
    <w:p w:rsidR="00472313" w:rsidRDefault="00472313" w:rsidP="00472313">
      <w:pPr>
        <w:tabs>
          <w:tab w:val="left" w:pos="9356"/>
        </w:tabs>
        <w:rPr>
          <w:rFonts w:cs="Arial"/>
          <w:sz w:val="36"/>
          <w:szCs w:val="36"/>
          <w:lang w:val="ru-RU"/>
        </w:rPr>
      </w:pPr>
    </w:p>
    <w:p w:rsidR="00472313" w:rsidRDefault="00472313" w:rsidP="00472313">
      <w:pPr>
        <w:tabs>
          <w:tab w:val="left" w:pos="9356"/>
        </w:tabs>
        <w:rPr>
          <w:rFonts w:cs="Arial"/>
          <w:sz w:val="36"/>
          <w:szCs w:val="36"/>
          <w:lang w:val="ru-RU"/>
        </w:rPr>
      </w:pPr>
      <w:r>
        <w:rPr>
          <w:rFonts w:cs="Arial"/>
          <w:sz w:val="36"/>
          <w:szCs w:val="36"/>
          <w:lang w:val="ru-RU"/>
        </w:rPr>
        <w:t xml:space="preserve">     Осветите эту страницу ультрафиолетовым фонарём с длиной волны 365 нм</w:t>
      </w:r>
    </w:p>
    <w:p w:rsidR="00AB7DA0" w:rsidRDefault="00AB7DA0" w:rsidP="00BE47F0">
      <w:pPr>
        <w:jc w:val="center"/>
        <w:rPr>
          <w:lang w:val="ru-RU"/>
        </w:rPr>
      </w:pPr>
    </w:p>
    <w:p w:rsidR="00AB7DA0" w:rsidRDefault="00AB7DA0" w:rsidP="00BE47F0">
      <w:pPr>
        <w:jc w:val="center"/>
        <w:rPr>
          <w:lang w:val="ru-RU"/>
        </w:rPr>
      </w:pPr>
    </w:p>
    <w:p w:rsidR="00AB7DA0" w:rsidRDefault="00AB7DA0" w:rsidP="00BE47F0">
      <w:pPr>
        <w:jc w:val="center"/>
        <w:rPr>
          <w:lang w:val="ru-RU"/>
        </w:rPr>
      </w:pPr>
    </w:p>
    <w:p w:rsidR="00AB7DA0" w:rsidRDefault="00AB7DA0" w:rsidP="00BE47F0">
      <w:pPr>
        <w:jc w:val="center"/>
        <w:rPr>
          <w:lang w:val="ru-RU"/>
        </w:rPr>
      </w:pPr>
    </w:p>
    <w:p w:rsidR="00AB7DA0" w:rsidRPr="00BE47F0" w:rsidRDefault="00AB7DA0" w:rsidP="00BE47F0">
      <w:pPr>
        <w:jc w:val="center"/>
        <w:rPr>
          <w:lang w:val="ru-RU"/>
        </w:rPr>
      </w:pPr>
    </w:p>
    <w:sectPr w:rsidR="00AB7DA0" w:rsidRPr="00BE47F0" w:rsidSect="00AB1876">
      <w:pgSz w:w="11906" w:h="16838"/>
      <w:pgMar w:top="426" w:right="707" w:bottom="426" w:left="993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6381C56"/>
    <w:multiLevelType w:val="multilevel"/>
    <w:tmpl w:val="36B4F46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ascii="Arial" w:hAnsi="Arial" w:cs="Arial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67"/>
        <w:lvlJc w:val="left"/>
        <w:pPr>
          <w:ind w:left="567" w:hanging="567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47F0"/>
    <w:rsid w:val="0003453B"/>
    <w:rsid w:val="000818AB"/>
    <w:rsid w:val="001E4B39"/>
    <w:rsid w:val="002A54CC"/>
    <w:rsid w:val="00413168"/>
    <w:rsid w:val="004160ED"/>
    <w:rsid w:val="00426C66"/>
    <w:rsid w:val="00472313"/>
    <w:rsid w:val="0049761D"/>
    <w:rsid w:val="004A6346"/>
    <w:rsid w:val="00517B45"/>
    <w:rsid w:val="00543B4A"/>
    <w:rsid w:val="005C1485"/>
    <w:rsid w:val="005C67F4"/>
    <w:rsid w:val="006471F1"/>
    <w:rsid w:val="006612FD"/>
    <w:rsid w:val="00675692"/>
    <w:rsid w:val="00724CDD"/>
    <w:rsid w:val="008652F2"/>
    <w:rsid w:val="00975982"/>
    <w:rsid w:val="009E4268"/>
    <w:rsid w:val="00A542D6"/>
    <w:rsid w:val="00A635EF"/>
    <w:rsid w:val="00AA6A47"/>
    <w:rsid w:val="00AB1876"/>
    <w:rsid w:val="00AB7DA0"/>
    <w:rsid w:val="00BD37EE"/>
    <w:rsid w:val="00BE47F0"/>
    <w:rsid w:val="00C11401"/>
    <w:rsid w:val="00C63F1F"/>
    <w:rsid w:val="00C84B12"/>
    <w:rsid w:val="00CC44DE"/>
    <w:rsid w:val="00CE09C4"/>
    <w:rsid w:val="00D4124C"/>
    <w:rsid w:val="00E15EEC"/>
    <w:rsid w:val="00E31852"/>
    <w:rsid w:val="00E361D5"/>
    <w:rsid w:val="00E85A33"/>
    <w:rsid w:val="00F230EF"/>
    <w:rsid w:val="00F9108D"/>
    <w:rsid w:val="00FA42B2"/>
    <w:rsid w:val="00FD78CF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F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en-GB" w:eastAsia="ru-RU"/>
    </w:rPr>
  </w:style>
  <w:style w:type="paragraph" w:styleId="1">
    <w:name w:val="heading 1"/>
    <w:basedOn w:val="a"/>
    <w:next w:val="a"/>
    <w:link w:val="10"/>
    <w:qFormat/>
    <w:rsid w:val="00BE47F0"/>
    <w:pPr>
      <w:keepNext/>
      <w:ind w:left="228" w:right="-24"/>
      <w:jc w:val="center"/>
      <w:outlineLvl w:val="0"/>
    </w:pPr>
    <w:rPr>
      <w:rFonts w:cs="Arial"/>
      <w:b/>
      <w:bCs/>
      <w:sz w:val="36"/>
      <w:szCs w:val="22"/>
      <w:lang w:val="ru-RU"/>
    </w:rPr>
  </w:style>
  <w:style w:type="paragraph" w:styleId="4">
    <w:name w:val="heading 4"/>
    <w:basedOn w:val="a"/>
    <w:next w:val="a"/>
    <w:link w:val="40"/>
    <w:qFormat/>
    <w:rsid w:val="00AB7DA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47F0"/>
    <w:rPr>
      <w:rFonts w:ascii="Arial" w:eastAsia="Times New Roman" w:hAnsi="Arial" w:cs="Arial"/>
      <w:b/>
      <w:bCs/>
      <w:sz w:val="36"/>
      <w:lang w:eastAsia="ru-RU"/>
    </w:rPr>
  </w:style>
  <w:style w:type="paragraph" w:customStyle="1" w:styleId="FR1">
    <w:name w:val="FR1"/>
    <w:rsid w:val="00BE47F0"/>
    <w:pPr>
      <w:widowControl w:val="0"/>
      <w:autoSpaceDE w:val="0"/>
      <w:autoSpaceDN w:val="0"/>
      <w:adjustRightInd w:val="0"/>
      <w:spacing w:after="0" w:line="360" w:lineRule="auto"/>
      <w:ind w:left="1280" w:right="2400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47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7F0"/>
    <w:rPr>
      <w:rFonts w:ascii="Tahoma" w:eastAsia="Times New Roman" w:hAnsi="Tahoma" w:cs="Tahoma"/>
      <w:sz w:val="16"/>
      <w:szCs w:val="16"/>
      <w:lang w:val="en-GB" w:eastAsia="ru-RU"/>
    </w:rPr>
  </w:style>
  <w:style w:type="paragraph" w:styleId="a5">
    <w:name w:val="Body Text"/>
    <w:basedOn w:val="a"/>
    <w:link w:val="a6"/>
    <w:rsid w:val="006471F1"/>
    <w:pPr>
      <w:jc w:val="center"/>
    </w:pPr>
    <w:rPr>
      <w:rFonts w:ascii="Times New Roman" w:hAnsi="Times New Roman"/>
      <w:sz w:val="36"/>
      <w:szCs w:val="20"/>
      <w:lang w:val="ru-RU"/>
    </w:rPr>
  </w:style>
  <w:style w:type="character" w:customStyle="1" w:styleId="a6">
    <w:name w:val="Основной текст Знак"/>
    <w:basedOn w:val="a0"/>
    <w:link w:val="a5"/>
    <w:rsid w:val="006471F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Title"/>
    <w:basedOn w:val="a"/>
    <w:link w:val="a8"/>
    <w:qFormat/>
    <w:rsid w:val="00CC44DE"/>
    <w:pPr>
      <w:autoSpaceDE w:val="0"/>
      <w:autoSpaceDN w:val="0"/>
      <w:adjustRightInd w:val="0"/>
      <w:ind w:left="57" w:right="57"/>
      <w:jc w:val="center"/>
    </w:pPr>
    <w:rPr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rsid w:val="00CC44DE"/>
    <w:rPr>
      <w:rFonts w:ascii="Arial" w:eastAsia="Times New Roman" w:hAnsi="Arial" w:cs="Times New Roman"/>
      <w:b/>
      <w:bCs/>
      <w:sz w:val="28"/>
      <w:szCs w:val="28"/>
    </w:rPr>
  </w:style>
  <w:style w:type="paragraph" w:styleId="2">
    <w:name w:val="Body Text 2"/>
    <w:basedOn w:val="a"/>
    <w:link w:val="20"/>
    <w:uiPriority w:val="99"/>
    <w:semiHidden/>
    <w:unhideWhenUsed/>
    <w:rsid w:val="00AB7D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B7DA0"/>
    <w:rPr>
      <w:rFonts w:ascii="Arial" w:eastAsia="Times New Roman" w:hAnsi="Arial" w:cs="Times New Roman"/>
      <w:sz w:val="20"/>
      <w:szCs w:val="24"/>
      <w:lang w:val="en-GB" w:eastAsia="ru-RU"/>
    </w:rPr>
  </w:style>
  <w:style w:type="character" w:customStyle="1" w:styleId="40">
    <w:name w:val="Заголовок 4 Знак"/>
    <w:basedOn w:val="a0"/>
    <w:link w:val="4"/>
    <w:rsid w:val="00AB7DA0"/>
    <w:rPr>
      <w:rFonts w:ascii="Times New Roman" w:eastAsia="Times New Roman" w:hAnsi="Times New Roman" w:cs="Times New Roman"/>
      <w:b/>
      <w:bCs/>
      <w:sz w:val="28"/>
      <w:szCs w:val="2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E0E5D-CA4B-4C27-856B-6AAC3420F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Мишутка</cp:lastModifiedBy>
  <cp:revision>5</cp:revision>
  <cp:lastPrinted>2018-08-27T19:00:00Z</cp:lastPrinted>
  <dcterms:created xsi:type="dcterms:W3CDTF">2018-02-20T05:10:00Z</dcterms:created>
  <dcterms:modified xsi:type="dcterms:W3CDTF">2018-08-27T21:31:00Z</dcterms:modified>
</cp:coreProperties>
</file>